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FBB47" w14:textId="77777777" w:rsidR="0037387E" w:rsidRPr="0037387E" w:rsidRDefault="0037387E" w:rsidP="0037387E">
      <w:pPr>
        <w:pStyle w:val="Titre3"/>
        <w:spacing w:before="0"/>
        <w:contextualSpacing/>
        <w:jc w:val="center"/>
        <w:rPr>
          <w:rFonts w:eastAsia="Times New Roman"/>
          <w:lang w:eastAsia="fr-FR"/>
        </w:rPr>
      </w:pPr>
      <w:r w:rsidRPr="0037387E">
        <w:rPr>
          <w:rFonts w:eastAsia="Times New Roman"/>
          <w:lang w:eastAsia="fr-FR"/>
        </w:rPr>
        <w:t>Séance de médiation en classe (45 minutes)</w:t>
      </w:r>
    </w:p>
    <w:p w14:paraId="75F05ED8" w14:textId="77777777" w:rsidR="0037387E" w:rsidRPr="0037387E" w:rsidRDefault="0037387E" w:rsidP="0037387E">
      <w:pPr>
        <w:pStyle w:val="Titre3"/>
        <w:spacing w:before="0"/>
        <w:contextualSpacing/>
        <w:jc w:val="center"/>
        <w:rPr>
          <w:rFonts w:eastAsia="Times New Roman"/>
          <w:lang w:eastAsia="fr-FR"/>
        </w:rPr>
      </w:pPr>
      <w:r w:rsidRPr="0037387E">
        <w:rPr>
          <w:rFonts w:eastAsia="Times New Roman"/>
          <w:lang w:eastAsia="fr-FR"/>
        </w:rPr>
        <w:t>Préparer les élèves à découvrir Cœur d'amour</w:t>
      </w:r>
    </w:p>
    <w:p w14:paraId="21738353" w14:textId="77777777" w:rsidR="0037387E" w:rsidRPr="0037387E" w:rsidRDefault="0037387E" w:rsidP="0037387E">
      <w:pPr>
        <w:pStyle w:val="Titre3"/>
        <w:spacing w:before="0"/>
        <w:contextualSpacing/>
        <w:rPr>
          <w:rFonts w:eastAsia="Times New Roman"/>
          <w:b/>
          <w:bCs/>
          <w:lang w:eastAsia="fr-FR"/>
        </w:rPr>
      </w:pPr>
      <w:r w:rsidRPr="0037387E">
        <w:rPr>
          <w:rFonts w:eastAsia="Times New Roman"/>
          <w:b/>
          <w:bCs/>
          <w:lang w:eastAsia="fr-FR"/>
        </w:rPr>
        <w:t>Introduction</w:t>
      </w:r>
    </w:p>
    <w:p w14:paraId="6781CE8F"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Aujourd'hui, nous allons nous préparer à découvrir l'histoire d'une petite fille qui attend la naissance de son futur petit frère ou de sa future petite sœur.</w:t>
      </w:r>
    </w:p>
    <w:p w14:paraId="79DE21C2"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Lorsqu'un changement important arrive dans une famille, on peut ressentir beaucoup de choses en même temps : de la joie, de l'impatience, de la curiosité, mais aussi parfois quelques inquiétudes ou de nombreuses questions.</w:t>
      </w:r>
    </w:p>
    <w:p w14:paraId="59C1F933"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Dans ce spectacle, les émotions deviennent un voyage fait de musique, d'images et d'imagination. Avant d'aller voir la représentation, nous allons réfléchir ensemble aux choses qui nous rassurent, aux personnes importantes pour nous et à la manière dont nous exprimons ce que nous ressentons.</w:t>
      </w:r>
    </w:p>
    <w:p w14:paraId="0181FEC2" w14:textId="77777777" w:rsidR="0037387E" w:rsidRPr="0037387E" w:rsidRDefault="0037387E" w:rsidP="0037387E">
      <w:pPr>
        <w:pStyle w:val="Titre3"/>
        <w:spacing w:before="0"/>
        <w:contextualSpacing/>
        <w:rPr>
          <w:rFonts w:eastAsia="Times New Roman"/>
          <w:b/>
          <w:bCs/>
          <w:lang w:eastAsia="fr-FR"/>
        </w:rPr>
      </w:pPr>
      <w:r w:rsidRPr="0037387E">
        <w:rPr>
          <w:rFonts w:eastAsia="Times New Roman"/>
          <w:b/>
          <w:bCs/>
          <w:lang w:eastAsia="fr-FR"/>
        </w:rPr>
        <w:t>Objectif</w:t>
      </w:r>
    </w:p>
    <w:p w14:paraId="73171B29"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Permettre aux élèves d'identifier et d'exprimer leurs émotions tout en les préparant à l'univers poétique du spectacle.</w:t>
      </w:r>
    </w:p>
    <w:p w14:paraId="5879E70F" w14:textId="6DC8B608" w:rsidR="0037387E" w:rsidRPr="00222DF8" w:rsidRDefault="0037387E" w:rsidP="0037387E">
      <w:pPr>
        <w:spacing w:after="0" w:line="300" w:lineRule="atLeast"/>
        <w:rPr>
          <w:rFonts w:ascii="Segoe UI" w:eastAsia="Times New Roman" w:hAnsi="Segoe UI" w:cs="Segoe UI"/>
          <w:kern w:val="0"/>
          <w:sz w:val="21"/>
          <w:szCs w:val="21"/>
          <w:lang w:eastAsia="fr-FR"/>
          <w14:ligatures w14:val="none"/>
        </w:rPr>
      </w:pPr>
    </w:p>
    <w:p w14:paraId="57A216DF" w14:textId="77777777" w:rsidR="0037387E" w:rsidRPr="0037387E" w:rsidRDefault="0037387E" w:rsidP="0037387E">
      <w:pPr>
        <w:pStyle w:val="Titre3"/>
        <w:spacing w:before="0"/>
        <w:contextualSpacing/>
        <w:rPr>
          <w:rFonts w:eastAsia="Times New Roman"/>
          <w:lang w:eastAsia="fr-FR"/>
        </w:rPr>
      </w:pPr>
      <w:r w:rsidRPr="0037387E">
        <w:rPr>
          <w:rFonts w:eastAsia="Times New Roman"/>
          <w:lang w:eastAsia="fr-FR"/>
        </w:rPr>
        <w:t>1. Jeu d'entrée : « Les émotions du visage » (10 minutes)</w:t>
      </w:r>
    </w:p>
    <w:p w14:paraId="00543C7C" w14:textId="77777777" w:rsidR="0037387E" w:rsidRPr="00222DF8" w:rsidRDefault="0037387E" w:rsidP="0037387E">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L'enseignant nomme différentes émotions :</w:t>
      </w:r>
    </w:p>
    <w:p w14:paraId="3AA121DC" w14:textId="77777777" w:rsidR="0037387E" w:rsidRPr="00222DF8" w:rsidRDefault="0037387E" w:rsidP="0037387E">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la joie ;</w:t>
      </w:r>
    </w:p>
    <w:p w14:paraId="529CD355" w14:textId="77777777" w:rsidR="0037387E" w:rsidRPr="00222DF8" w:rsidRDefault="0037387E" w:rsidP="0037387E">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la surprise ;</w:t>
      </w:r>
    </w:p>
    <w:p w14:paraId="65644702" w14:textId="77777777" w:rsidR="0037387E" w:rsidRPr="00222DF8" w:rsidRDefault="0037387E" w:rsidP="0037387E">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l'inquiétude ;</w:t>
      </w:r>
    </w:p>
    <w:p w14:paraId="5304FD7A" w14:textId="77777777" w:rsidR="0037387E" w:rsidRPr="00222DF8" w:rsidRDefault="0037387E" w:rsidP="0037387E">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la curiosité ;</w:t>
      </w:r>
    </w:p>
    <w:p w14:paraId="017D24CA" w14:textId="77777777" w:rsidR="0037387E" w:rsidRPr="00222DF8" w:rsidRDefault="0037387E" w:rsidP="0037387E">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la fierté.</w:t>
      </w:r>
    </w:p>
    <w:p w14:paraId="38F90956" w14:textId="77777777" w:rsidR="0037387E" w:rsidRPr="00222DF8" w:rsidRDefault="0037387E" w:rsidP="0037387E">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Les élèves les représentent uniquement avec leur visage.</w:t>
      </w:r>
    </w:p>
    <w:p w14:paraId="44E80BAC" w14:textId="77777777" w:rsidR="0037387E" w:rsidRPr="00222DF8" w:rsidRDefault="0037387E" w:rsidP="0037387E">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Après chaque proposition :</w:t>
      </w:r>
    </w:p>
    <w:p w14:paraId="1514AC37" w14:textId="77777777" w:rsidR="0037387E" w:rsidRPr="00222DF8" w:rsidRDefault="0037387E" w:rsidP="0037387E">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Comment as-tu reconnu cette émotion ?</w:t>
      </w:r>
    </w:p>
    <w:p w14:paraId="551F6E94" w14:textId="77777777" w:rsidR="0037387E" w:rsidRPr="00222DF8" w:rsidRDefault="0037387E" w:rsidP="0037387E">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Peut-on ressentir plusieurs émotions à la fois ?</w:t>
      </w:r>
    </w:p>
    <w:p w14:paraId="31E2113D" w14:textId="47FC439F" w:rsidR="0037387E" w:rsidRPr="00222DF8" w:rsidRDefault="0037387E" w:rsidP="0037387E">
      <w:pPr>
        <w:spacing w:after="0" w:line="300" w:lineRule="atLeast"/>
        <w:contextualSpacing/>
        <w:rPr>
          <w:rFonts w:ascii="Segoe UI" w:eastAsia="Times New Roman" w:hAnsi="Segoe UI" w:cs="Segoe UI"/>
          <w:kern w:val="0"/>
          <w:sz w:val="21"/>
          <w:szCs w:val="21"/>
          <w:lang w:eastAsia="fr-FR"/>
          <w14:ligatures w14:val="none"/>
        </w:rPr>
      </w:pPr>
    </w:p>
    <w:p w14:paraId="48BC1319" w14:textId="77777777" w:rsidR="0037387E" w:rsidRPr="0037387E" w:rsidRDefault="0037387E" w:rsidP="0037387E">
      <w:pPr>
        <w:pStyle w:val="Titre3"/>
        <w:spacing w:before="0"/>
        <w:contextualSpacing/>
        <w:rPr>
          <w:rFonts w:eastAsia="Times New Roman"/>
          <w:lang w:eastAsia="fr-FR"/>
        </w:rPr>
      </w:pPr>
      <w:r w:rsidRPr="0037387E">
        <w:rPr>
          <w:rFonts w:eastAsia="Times New Roman"/>
          <w:lang w:eastAsia="fr-FR"/>
        </w:rPr>
        <w:t>2. Mon objet rassurant (10 minutes)</w:t>
      </w:r>
    </w:p>
    <w:p w14:paraId="6CAF8AA0" w14:textId="77777777" w:rsidR="0037387E" w:rsidRDefault="0037387E" w:rsidP="0037387E">
      <w:pPr>
        <w:spacing w:before="100" w:beforeAutospacing="1" w:after="100" w:afterAutospacing="1" w:line="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Les élèves réfléchissent individuellement à une personne ou à un objet qui les rassure.</w:t>
      </w:r>
    </w:p>
    <w:p w14:paraId="08935CC2" w14:textId="010D0CC5" w:rsidR="0037387E" w:rsidRPr="00222DF8" w:rsidRDefault="0037387E" w:rsidP="0037387E">
      <w:pPr>
        <w:spacing w:before="100" w:beforeAutospacing="1" w:after="100" w:afterAutospacing="1" w:line="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Discussion :</w:t>
      </w:r>
    </w:p>
    <w:p w14:paraId="185A2212" w14:textId="77777777" w:rsidR="0037387E" w:rsidRPr="00222DF8" w:rsidRDefault="0037387E" w:rsidP="0037387E">
      <w:pPr>
        <w:numPr>
          <w:ilvl w:val="0"/>
          <w:numId w:val="3"/>
        </w:numPr>
        <w:spacing w:before="100" w:beforeAutospacing="1" w:after="100" w:afterAutospacing="1" w:line="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Pourquoi cet objet ou cette personne est-il important ?</w:t>
      </w:r>
    </w:p>
    <w:p w14:paraId="54D9CABB" w14:textId="77777777" w:rsidR="0037387E" w:rsidRPr="00222DF8" w:rsidRDefault="0037387E" w:rsidP="0037387E">
      <w:pPr>
        <w:numPr>
          <w:ilvl w:val="0"/>
          <w:numId w:val="3"/>
        </w:numPr>
        <w:spacing w:before="100" w:beforeAutospacing="1" w:after="100" w:afterAutospacing="1" w:line="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Dans quelles situations nous aide-t-il ?</w:t>
      </w:r>
    </w:p>
    <w:p w14:paraId="424338A2" w14:textId="77777777" w:rsidR="0037387E" w:rsidRPr="00222DF8" w:rsidRDefault="0037387E" w:rsidP="0037387E">
      <w:pPr>
        <w:numPr>
          <w:ilvl w:val="0"/>
          <w:numId w:val="3"/>
        </w:numPr>
        <w:spacing w:before="100" w:beforeAutospacing="1" w:after="100" w:afterAutospacing="1" w:line="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 xml:space="preserve">Comment se </w:t>
      </w:r>
      <w:proofErr w:type="spellStart"/>
      <w:r w:rsidRPr="00222DF8">
        <w:rPr>
          <w:rFonts w:ascii="Segoe UI" w:eastAsia="Times New Roman" w:hAnsi="Segoe UI" w:cs="Segoe UI"/>
          <w:kern w:val="0"/>
          <w:sz w:val="21"/>
          <w:szCs w:val="21"/>
          <w:lang w:eastAsia="fr-FR"/>
          <w14:ligatures w14:val="none"/>
        </w:rPr>
        <w:t>sent-on</w:t>
      </w:r>
      <w:proofErr w:type="spellEnd"/>
      <w:r w:rsidRPr="00222DF8">
        <w:rPr>
          <w:rFonts w:ascii="Segoe UI" w:eastAsia="Times New Roman" w:hAnsi="Segoe UI" w:cs="Segoe UI"/>
          <w:kern w:val="0"/>
          <w:sz w:val="21"/>
          <w:szCs w:val="21"/>
          <w:lang w:eastAsia="fr-FR"/>
          <w14:ligatures w14:val="none"/>
        </w:rPr>
        <w:t xml:space="preserve"> lorsque l'on est rassuré ?</w:t>
      </w:r>
    </w:p>
    <w:p w14:paraId="1D513B34" w14:textId="77777777" w:rsidR="0037387E" w:rsidRDefault="0037387E" w:rsidP="0037387E">
      <w:pPr>
        <w:spacing w:before="100" w:beforeAutospacing="1" w:after="100" w:afterAutospacing="1" w:line="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L'enseignant peut rappeler que, dans le spectacle, la fillette trouve du réconfort auprès de son père et de son doudou.</w:t>
      </w:r>
    </w:p>
    <w:p w14:paraId="18B3FBBC" w14:textId="599DFF1F" w:rsidR="0037387E" w:rsidRPr="0037387E" w:rsidRDefault="0037387E" w:rsidP="0037387E">
      <w:pPr>
        <w:spacing w:before="100" w:beforeAutospacing="1" w:after="100" w:afterAutospacing="1" w:line="0" w:lineRule="atLeast"/>
        <w:rPr>
          <w:rFonts w:eastAsia="Times New Roman" w:cstheme="majorBidi"/>
          <w:color w:val="0F4761" w:themeColor="accent1" w:themeShade="BF"/>
          <w:sz w:val="28"/>
          <w:szCs w:val="28"/>
          <w:lang w:eastAsia="fr-FR"/>
        </w:rPr>
      </w:pPr>
      <w:r w:rsidRPr="0037387E">
        <w:rPr>
          <w:rFonts w:eastAsia="Times New Roman" w:cstheme="majorBidi"/>
          <w:color w:val="0F4761" w:themeColor="accent1" w:themeShade="BF"/>
          <w:sz w:val="28"/>
          <w:szCs w:val="28"/>
          <w:lang w:eastAsia="fr-FR"/>
        </w:rPr>
        <w:t>3. Dessiner une émotion (15 minutes)</w:t>
      </w:r>
    </w:p>
    <w:p w14:paraId="4BCD0854"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Chaque élève reçoit une feuille.</w:t>
      </w:r>
    </w:p>
    <w:p w14:paraId="13C55EBA"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lastRenderedPageBreak/>
        <w:t>Consigne :</w:t>
      </w:r>
    </w:p>
    <w:p w14:paraId="15CFC1BE"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Dessine une émotion sous la forme d'une couleur, d'un personnage, d'un paysage ou d'une forme imaginaire.</w:t>
      </w:r>
    </w:p>
    <w:p w14:paraId="5E484407"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Les dessins sont ensuite présentés au groupe.</w:t>
      </w:r>
    </w:p>
    <w:p w14:paraId="7D2E7FFE" w14:textId="77777777" w:rsidR="0037387E"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Discussion :</w:t>
      </w:r>
    </w:p>
    <w:p w14:paraId="4ABFCC4C" w14:textId="7A99E68C"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Avons-nous tous représenté les émotions de la même manière ?</w:t>
      </w:r>
      <w:r>
        <w:rPr>
          <w:rFonts w:ascii="Segoe UI" w:eastAsia="Times New Roman" w:hAnsi="Segoe UI" w:cs="Segoe UI"/>
          <w:kern w:val="0"/>
          <w:sz w:val="21"/>
          <w:szCs w:val="21"/>
          <w:lang w:eastAsia="fr-FR"/>
          <w14:ligatures w14:val="none"/>
        </w:rPr>
        <w:t xml:space="preserve"> </w:t>
      </w:r>
      <w:r w:rsidRPr="00222DF8">
        <w:rPr>
          <w:rFonts w:ascii="Segoe UI" w:eastAsia="Times New Roman" w:hAnsi="Segoe UI" w:cs="Segoe UI"/>
          <w:kern w:val="0"/>
          <w:sz w:val="21"/>
          <w:szCs w:val="21"/>
          <w:lang w:eastAsia="fr-FR"/>
          <w14:ligatures w14:val="none"/>
        </w:rPr>
        <w:t>Peut-on dessiner ce que l'on ressent ?</w:t>
      </w:r>
    </w:p>
    <w:p w14:paraId="3B0D6643"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Cette activité prépare les élèves à la place importante du dessin dans le spectacle.</w:t>
      </w:r>
    </w:p>
    <w:p w14:paraId="332F6A79" w14:textId="77777777" w:rsidR="0037387E" w:rsidRPr="0037387E" w:rsidRDefault="0037387E" w:rsidP="0037387E">
      <w:pPr>
        <w:pStyle w:val="Titre3"/>
        <w:spacing w:before="0"/>
        <w:contextualSpacing/>
        <w:rPr>
          <w:rFonts w:eastAsia="Times New Roman"/>
          <w:lang w:eastAsia="fr-FR"/>
        </w:rPr>
      </w:pPr>
      <w:r w:rsidRPr="0037387E">
        <w:rPr>
          <w:rFonts w:eastAsia="Times New Roman"/>
          <w:lang w:eastAsia="fr-FR"/>
        </w:rPr>
        <w:t>4. Discussion avant le spectacle (10 minutes)</w:t>
      </w:r>
    </w:p>
    <w:p w14:paraId="3D146585"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Questions possibles :</w:t>
      </w:r>
    </w:p>
    <w:p w14:paraId="528776AF" w14:textId="77777777" w:rsidR="0037387E" w:rsidRPr="00222DF8" w:rsidRDefault="0037387E" w:rsidP="0037387E">
      <w:pPr>
        <w:spacing w:before="100" w:beforeAutospacing="1" w:after="100" w:afterAutospacing="1" w:line="300" w:lineRule="atLeast"/>
        <w:ind w:left="720"/>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 xml:space="preserve">Comment se </w:t>
      </w:r>
      <w:proofErr w:type="spellStart"/>
      <w:r w:rsidRPr="00222DF8">
        <w:rPr>
          <w:rFonts w:ascii="Segoe UI" w:eastAsia="Times New Roman" w:hAnsi="Segoe UI" w:cs="Segoe UI"/>
          <w:kern w:val="0"/>
          <w:sz w:val="21"/>
          <w:szCs w:val="21"/>
          <w:lang w:eastAsia="fr-FR"/>
          <w14:ligatures w14:val="none"/>
        </w:rPr>
        <w:t>sent-on</w:t>
      </w:r>
      <w:proofErr w:type="spellEnd"/>
      <w:r w:rsidRPr="00222DF8">
        <w:rPr>
          <w:rFonts w:ascii="Segoe UI" w:eastAsia="Times New Roman" w:hAnsi="Segoe UI" w:cs="Segoe UI"/>
          <w:kern w:val="0"/>
          <w:sz w:val="21"/>
          <w:szCs w:val="21"/>
          <w:lang w:eastAsia="fr-FR"/>
          <w14:ligatures w14:val="none"/>
        </w:rPr>
        <w:t xml:space="preserve"> lorsqu'un bébé arrive dans une famille ?</w:t>
      </w:r>
    </w:p>
    <w:p w14:paraId="31E0E979" w14:textId="77777777" w:rsidR="0037387E" w:rsidRPr="00222DF8" w:rsidRDefault="0037387E" w:rsidP="0037387E">
      <w:pPr>
        <w:spacing w:before="100" w:beforeAutospacing="1" w:after="100" w:afterAutospacing="1" w:line="300" w:lineRule="atLeast"/>
        <w:ind w:left="720"/>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Pourquoi certaines situations nouvelles nous posent-elles beaucoup de questions ?</w:t>
      </w:r>
    </w:p>
    <w:p w14:paraId="5F4FFD75" w14:textId="77777777" w:rsidR="0037387E" w:rsidRDefault="0037387E" w:rsidP="0037387E">
      <w:pPr>
        <w:spacing w:before="100" w:beforeAutospacing="1" w:after="100" w:afterAutospacing="1" w:line="300" w:lineRule="atLeast"/>
        <w:ind w:left="720"/>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Comment les adultes peuvent-ils nous aider lorsque nous sommes inquiets ?</w:t>
      </w:r>
    </w:p>
    <w:p w14:paraId="189B82B1" w14:textId="21F56C7F" w:rsidR="0037387E" w:rsidRPr="00222DF8" w:rsidRDefault="0037387E" w:rsidP="0037387E">
      <w:pPr>
        <w:spacing w:before="100" w:beforeAutospacing="1" w:after="100" w:afterAutospacing="1" w:line="300" w:lineRule="atLeast"/>
        <w:ind w:left="720"/>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Comment l'art peut-il raconter les émotions ?</w:t>
      </w:r>
    </w:p>
    <w:p w14:paraId="20F18D2E"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Pour conclure :</w:t>
      </w:r>
    </w:p>
    <w:p w14:paraId="4199980E" w14:textId="2774F4D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 xml:space="preserve">« Dans </w:t>
      </w:r>
      <w:r w:rsidRPr="00222DF8">
        <w:rPr>
          <w:rFonts w:ascii="Segoe UI" w:eastAsia="Times New Roman" w:hAnsi="Segoe UI" w:cs="Segoe UI"/>
          <w:i/>
          <w:iCs/>
          <w:kern w:val="0"/>
          <w:sz w:val="21"/>
          <w:szCs w:val="21"/>
          <w:lang w:eastAsia="fr-FR"/>
          <w14:ligatures w14:val="none"/>
        </w:rPr>
        <w:t>Cœur d'amour</w:t>
      </w:r>
      <w:r w:rsidRPr="00222DF8">
        <w:rPr>
          <w:rFonts w:ascii="Segoe UI" w:eastAsia="Times New Roman" w:hAnsi="Segoe UI" w:cs="Segoe UI"/>
          <w:kern w:val="0"/>
          <w:sz w:val="21"/>
          <w:szCs w:val="21"/>
          <w:lang w:eastAsia="fr-FR"/>
          <w14:ligatures w14:val="none"/>
        </w:rPr>
        <w:t xml:space="preserve">, une petite fille découvre que les émotions peuvent être nombreuses et parfois mélangées. Grâce à l'imagination, à la musique et au dessin, elle apprend à accueillir ce qu'elle ressent et à se préparer à un grand changement. » </w:t>
      </w:r>
    </w:p>
    <w:p w14:paraId="3C6B2B3A" w14:textId="77777777" w:rsidR="0037387E" w:rsidRPr="0037387E" w:rsidRDefault="0037387E" w:rsidP="0037387E">
      <w:pPr>
        <w:pStyle w:val="Titre3"/>
        <w:spacing w:before="0"/>
        <w:contextualSpacing/>
        <w:rPr>
          <w:rFonts w:eastAsia="Times New Roman"/>
          <w:b/>
          <w:bCs/>
          <w:lang w:eastAsia="fr-FR"/>
        </w:rPr>
      </w:pPr>
      <w:r w:rsidRPr="0037387E">
        <w:rPr>
          <w:rFonts w:eastAsia="Times New Roman"/>
          <w:b/>
          <w:bCs/>
          <w:lang w:eastAsia="fr-FR"/>
        </w:rPr>
        <w:t>Petit défi pour le spectacle</w:t>
      </w:r>
    </w:p>
    <w:p w14:paraId="76661740" w14:textId="77777777"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b/>
          <w:bCs/>
          <w:kern w:val="0"/>
          <w:sz w:val="21"/>
          <w:szCs w:val="21"/>
          <w:lang w:eastAsia="fr-FR"/>
          <w14:ligatures w14:val="none"/>
        </w:rPr>
        <w:t>Pendant le spectacle, observe comment les dessins et la musique permettent de montrer les émotions de la petite fille. Quel moment t'a le plus aidé à comprendre ce qu'elle ressentait ?</w:t>
      </w:r>
    </w:p>
    <w:p w14:paraId="4596E185" w14:textId="1FD7297C" w:rsidR="0037387E" w:rsidRPr="00222DF8" w:rsidRDefault="0037387E" w:rsidP="0037387E">
      <w:pPr>
        <w:spacing w:before="100" w:beforeAutospacing="1" w:after="100" w:afterAutospacing="1" w:line="300" w:lineRule="atLeast"/>
        <w:rPr>
          <w:rFonts w:ascii="Segoe UI" w:eastAsia="Times New Roman" w:hAnsi="Segoe UI" w:cs="Segoe UI"/>
          <w:kern w:val="0"/>
          <w:sz w:val="21"/>
          <w:szCs w:val="21"/>
          <w:lang w:eastAsia="fr-FR"/>
          <w14:ligatures w14:val="none"/>
        </w:rPr>
      </w:pPr>
      <w:r w:rsidRPr="00222DF8">
        <w:rPr>
          <w:rFonts w:ascii="Segoe UI" w:eastAsia="Times New Roman" w:hAnsi="Segoe UI" w:cs="Segoe UI"/>
          <w:kern w:val="0"/>
          <w:sz w:val="21"/>
          <w:szCs w:val="21"/>
          <w:lang w:eastAsia="fr-FR"/>
          <w14:ligatures w14:val="none"/>
        </w:rPr>
        <w:t xml:space="preserve">Cette mission aidera les élèves à porter attention aux différents langages artistiques utilisés pour raconter une histoire et transmettre des émotions. </w:t>
      </w:r>
    </w:p>
    <w:p w14:paraId="48567B1D" w14:textId="77777777" w:rsidR="0037387E" w:rsidRDefault="0037387E" w:rsidP="0037387E"/>
    <w:p w14:paraId="4A13928D" w14:textId="77777777" w:rsidR="0037387E" w:rsidRDefault="0037387E"/>
    <w:sectPr w:rsidR="0037387E" w:rsidSect="0037387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561DF"/>
    <w:multiLevelType w:val="multilevel"/>
    <w:tmpl w:val="F998F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A22E41"/>
    <w:multiLevelType w:val="multilevel"/>
    <w:tmpl w:val="6022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7712FA"/>
    <w:multiLevelType w:val="multilevel"/>
    <w:tmpl w:val="66FEB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A8184B"/>
    <w:multiLevelType w:val="multilevel"/>
    <w:tmpl w:val="65FAA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810740"/>
    <w:multiLevelType w:val="multilevel"/>
    <w:tmpl w:val="BB147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393855">
    <w:abstractNumId w:val="0"/>
  </w:num>
  <w:num w:numId="2" w16cid:durableId="557595084">
    <w:abstractNumId w:val="3"/>
  </w:num>
  <w:num w:numId="3" w16cid:durableId="604191800">
    <w:abstractNumId w:val="4"/>
  </w:num>
  <w:num w:numId="4" w16cid:durableId="735200095">
    <w:abstractNumId w:val="2"/>
  </w:num>
  <w:num w:numId="5" w16cid:durableId="412363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87E"/>
    <w:rsid w:val="0037387E"/>
    <w:rsid w:val="00FE3E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B407"/>
  <w15:chartTrackingRefBased/>
  <w15:docId w15:val="{47D549B6-5E5C-4477-BFD5-A697D160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87E"/>
  </w:style>
  <w:style w:type="paragraph" w:styleId="Titre1">
    <w:name w:val="heading 1"/>
    <w:basedOn w:val="Normal"/>
    <w:next w:val="Normal"/>
    <w:link w:val="Titre1Car"/>
    <w:uiPriority w:val="9"/>
    <w:qFormat/>
    <w:rsid w:val="003738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738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738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738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738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738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738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738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738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38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738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738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7387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738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738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738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738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7387E"/>
    <w:rPr>
      <w:rFonts w:eastAsiaTheme="majorEastAsia" w:cstheme="majorBidi"/>
      <w:color w:val="272727" w:themeColor="text1" w:themeTint="D8"/>
    </w:rPr>
  </w:style>
  <w:style w:type="paragraph" w:styleId="Titre">
    <w:name w:val="Title"/>
    <w:basedOn w:val="Normal"/>
    <w:next w:val="Normal"/>
    <w:link w:val="TitreCar"/>
    <w:uiPriority w:val="10"/>
    <w:qFormat/>
    <w:rsid w:val="003738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738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738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738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7387E"/>
    <w:pPr>
      <w:spacing w:before="160"/>
      <w:jc w:val="center"/>
    </w:pPr>
    <w:rPr>
      <w:i/>
      <w:iCs/>
      <w:color w:val="404040" w:themeColor="text1" w:themeTint="BF"/>
    </w:rPr>
  </w:style>
  <w:style w:type="character" w:customStyle="1" w:styleId="CitationCar">
    <w:name w:val="Citation Car"/>
    <w:basedOn w:val="Policepardfaut"/>
    <w:link w:val="Citation"/>
    <w:uiPriority w:val="29"/>
    <w:rsid w:val="0037387E"/>
    <w:rPr>
      <w:i/>
      <w:iCs/>
      <w:color w:val="404040" w:themeColor="text1" w:themeTint="BF"/>
    </w:rPr>
  </w:style>
  <w:style w:type="paragraph" w:styleId="Paragraphedeliste">
    <w:name w:val="List Paragraph"/>
    <w:basedOn w:val="Normal"/>
    <w:uiPriority w:val="34"/>
    <w:qFormat/>
    <w:rsid w:val="0037387E"/>
    <w:pPr>
      <w:ind w:left="720"/>
      <w:contextualSpacing/>
    </w:pPr>
  </w:style>
  <w:style w:type="character" w:styleId="Accentuationintense">
    <w:name w:val="Intense Emphasis"/>
    <w:basedOn w:val="Policepardfaut"/>
    <w:uiPriority w:val="21"/>
    <w:qFormat/>
    <w:rsid w:val="0037387E"/>
    <w:rPr>
      <w:i/>
      <w:iCs/>
      <w:color w:val="0F4761" w:themeColor="accent1" w:themeShade="BF"/>
    </w:rPr>
  </w:style>
  <w:style w:type="paragraph" w:styleId="Citationintense">
    <w:name w:val="Intense Quote"/>
    <w:basedOn w:val="Normal"/>
    <w:next w:val="Normal"/>
    <w:link w:val="CitationintenseCar"/>
    <w:uiPriority w:val="30"/>
    <w:qFormat/>
    <w:rsid w:val="003738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7387E"/>
    <w:rPr>
      <w:i/>
      <w:iCs/>
      <w:color w:val="0F4761" w:themeColor="accent1" w:themeShade="BF"/>
    </w:rPr>
  </w:style>
  <w:style w:type="character" w:styleId="Rfrenceintense">
    <w:name w:val="Intense Reference"/>
    <w:basedOn w:val="Policepardfaut"/>
    <w:uiPriority w:val="32"/>
    <w:qFormat/>
    <w:rsid w:val="003738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467</Words>
  <Characters>2570</Characters>
  <Application>Microsoft Office Word</Application>
  <DocSecurity>0</DocSecurity>
  <Lines>21</Lines>
  <Paragraphs>6</Paragraphs>
  <ScaleCrop>false</ScaleCrop>
  <Company>SIACG</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PIACENZA Fabiana</dc:creator>
  <cp:keywords/>
  <dc:description/>
  <cp:lastModifiedBy>PIACENZA Fabiana</cp:lastModifiedBy>
  <cp:revision>1</cp:revision>
  <dcterms:created xsi:type="dcterms:W3CDTF">2026-09-08T12:38:00Z</dcterms:created>
  <dcterms:modified xsi:type="dcterms:W3CDTF">2026-09-08T12:47:00Z</dcterms:modified>
</cp:coreProperties>
</file>